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2DC9" w14:textId="77777777" w:rsidR="00DF2373" w:rsidRDefault="00DF2373" w:rsidP="00546F75">
      <w:pPr>
        <w:jc w:val="center"/>
        <w:rPr>
          <w:b/>
          <w:sz w:val="40"/>
          <w:szCs w:val="40"/>
        </w:rPr>
      </w:pPr>
    </w:p>
    <w:p w14:paraId="638065B6" w14:textId="521622C5" w:rsidR="00546F75" w:rsidRPr="005F3879" w:rsidRDefault="00546F75" w:rsidP="00546F75">
      <w:pPr>
        <w:jc w:val="center"/>
        <w:rPr>
          <w:b/>
          <w:sz w:val="40"/>
          <w:szCs w:val="40"/>
        </w:rPr>
      </w:pPr>
      <w:r w:rsidRPr="005F3879">
        <w:rPr>
          <w:b/>
          <w:sz w:val="40"/>
          <w:szCs w:val="40"/>
        </w:rPr>
        <w:t xml:space="preserve">PREMIOS SOLIDARIOS </w:t>
      </w:r>
      <w:r>
        <w:rPr>
          <w:b/>
          <w:sz w:val="40"/>
          <w:szCs w:val="40"/>
        </w:rPr>
        <w:t xml:space="preserve">GRUPO SOCIAL </w:t>
      </w:r>
      <w:r w:rsidRPr="005F3879">
        <w:rPr>
          <w:b/>
          <w:sz w:val="40"/>
          <w:szCs w:val="40"/>
        </w:rPr>
        <w:t>ONCE</w:t>
      </w:r>
      <w:r>
        <w:rPr>
          <w:b/>
          <w:sz w:val="40"/>
          <w:szCs w:val="40"/>
        </w:rPr>
        <w:t xml:space="preserve"> </w:t>
      </w:r>
      <w:r w:rsidRPr="005F3879">
        <w:rPr>
          <w:b/>
          <w:sz w:val="40"/>
          <w:szCs w:val="40"/>
        </w:rPr>
        <w:t xml:space="preserve"> </w:t>
      </w:r>
      <w:r>
        <w:rPr>
          <w:b/>
          <w:sz w:val="40"/>
          <w:szCs w:val="40"/>
        </w:rPr>
        <w:t>PRINCIPADO DE ASTURIAS 202</w:t>
      </w:r>
      <w:r w:rsidR="00826F94">
        <w:rPr>
          <w:b/>
          <w:sz w:val="40"/>
          <w:szCs w:val="40"/>
        </w:rPr>
        <w:t>6</w:t>
      </w:r>
    </w:p>
    <w:p w14:paraId="4FCAF05A" w14:textId="77777777" w:rsidR="00546F75" w:rsidRPr="005F3879" w:rsidRDefault="00546F75" w:rsidP="00546F75">
      <w:pPr>
        <w:jc w:val="both"/>
      </w:pPr>
    </w:p>
    <w:p w14:paraId="3092213D" w14:textId="07DB16E5" w:rsidR="00546F75" w:rsidRPr="00546F75" w:rsidRDefault="00546F75" w:rsidP="00546F75">
      <w:pPr>
        <w:pStyle w:val="Normal0"/>
        <w:widowControl/>
        <w:jc w:val="center"/>
        <w:rPr>
          <w:b/>
          <w:sz w:val="40"/>
          <w:szCs w:val="40"/>
        </w:rPr>
      </w:pPr>
      <w:proofErr w:type="spellStart"/>
      <w:r w:rsidRPr="005F3879">
        <w:rPr>
          <w:b/>
          <w:sz w:val="40"/>
          <w:szCs w:val="40"/>
        </w:rPr>
        <w:t>PREÁMBULO</w:t>
      </w:r>
      <w:proofErr w:type="spellEnd"/>
    </w:p>
    <w:p w14:paraId="58D44C4F" w14:textId="77777777" w:rsidR="00546F75" w:rsidRDefault="00546F75" w:rsidP="00860C1C"/>
    <w:p w14:paraId="2DF3556B" w14:textId="11D65DBE" w:rsidR="00860C1C" w:rsidRDefault="00860C1C" w:rsidP="00860C1C">
      <w:pPr>
        <w:spacing w:after="240"/>
        <w:jc w:val="both"/>
      </w:pPr>
      <w:r w:rsidRPr="00860C1C">
        <w:t xml:space="preserve">El Grupo Social ONCE </w:t>
      </w:r>
      <w:r w:rsidR="00905069">
        <w:t xml:space="preserve">convoca los </w:t>
      </w:r>
      <w:r w:rsidR="00905069" w:rsidRPr="00905069">
        <w:t>PREMIOS SOLIDARIOS DEL GRUPO SOCIAL ONCE “Edición 2026</w:t>
      </w:r>
      <w:r w:rsidRPr="00860C1C">
        <w:t xml:space="preserve">, </w:t>
      </w:r>
      <w:r w:rsidR="00905069">
        <w:t xml:space="preserve">que </w:t>
      </w:r>
      <w:r w:rsidRPr="00860C1C">
        <w:t xml:space="preserve">bajo el título </w:t>
      </w:r>
      <w:r w:rsidR="00D014BA" w:rsidRPr="00D014BA">
        <w:t>“BIENVENIDOS A BIENVIVIR</w:t>
      </w:r>
      <w:r w:rsidR="00D014BA">
        <w:t>”</w:t>
      </w:r>
      <w:r w:rsidR="00905069">
        <w:t xml:space="preserve"> </w:t>
      </w:r>
      <w:r w:rsidR="00905069" w:rsidRPr="00905069">
        <w:t>propone un viaje figurado, donde se trasladará a los asistentes a un lugar imaginario y SOLIDARIO, donde todo el mundo cuenta y donde se reflejará la importancia de descubrir juntos que para bienvivir solo hace falta algo sencillo y esencial: encontrarnos con los demás, escucharnos y aprender a valorarnos y respetarnos, aquí y ahora.</w:t>
      </w:r>
    </w:p>
    <w:p w14:paraId="597AD8FF" w14:textId="3EC1DACA" w:rsidR="00860C1C" w:rsidRDefault="00860C1C" w:rsidP="00860C1C">
      <w:pPr>
        <w:spacing w:after="240"/>
        <w:jc w:val="both"/>
      </w:pPr>
      <w:r w:rsidRPr="00FD56B1">
        <w:t xml:space="preserve">Los premios se convocan con la finalidad de reconocer a las personas físicas o jurídicas que destaquen por su labor solidaria en su entorno de influencia, </w:t>
      </w:r>
      <w:r w:rsidRPr="00FD56B1">
        <w:rPr>
          <w:rFonts w:eastAsia="Arial"/>
        </w:rPr>
        <w:t>como parte esencial compartida con el ADN del Grupo Social ONCE</w:t>
      </w:r>
      <w:r w:rsidRPr="00FD56B1">
        <w:t>. Los promotores de la convocatoria serán los Consejos</w:t>
      </w:r>
      <w:r>
        <w:t xml:space="preserve"> Territoriales </w:t>
      </w:r>
      <w:r w:rsidRPr="00FD56B1">
        <w:t>en colaboración con las Delegaciones.</w:t>
      </w:r>
    </w:p>
    <w:p w14:paraId="52CE910D" w14:textId="77777777" w:rsidR="00546F75" w:rsidRPr="005F3879" w:rsidRDefault="00546F75" w:rsidP="00546F75">
      <w:pPr>
        <w:pStyle w:val="Sinespaciado"/>
        <w:jc w:val="center"/>
        <w:rPr>
          <w:rFonts w:ascii="Arial" w:hAnsi="Arial" w:cs="Arial"/>
          <w:b/>
          <w:sz w:val="40"/>
          <w:szCs w:val="40"/>
        </w:rPr>
      </w:pPr>
      <w:r w:rsidRPr="005F3879">
        <w:rPr>
          <w:rFonts w:ascii="Arial" w:hAnsi="Arial" w:cs="Arial"/>
          <w:b/>
          <w:sz w:val="40"/>
          <w:szCs w:val="40"/>
        </w:rPr>
        <w:t>BASES</w:t>
      </w:r>
    </w:p>
    <w:p w14:paraId="26F9A8D4" w14:textId="77777777" w:rsidR="00546F75" w:rsidRPr="00FD56B1" w:rsidRDefault="00546F75" w:rsidP="00860C1C">
      <w:pPr>
        <w:spacing w:after="240"/>
        <w:jc w:val="both"/>
      </w:pPr>
    </w:p>
    <w:p w14:paraId="359ABD8F" w14:textId="77777777" w:rsidR="00A60644" w:rsidRPr="004019EC" w:rsidRDefault="00A60644" w:rsidP="00860C1C">
      <w:pPr>
        <w:spacing w:after="240"/>
        <w:jc w:val="both"/>
        <w:rPr>
          <w:b/>
          <w:bCs/>
          <w:sz w:val="28"/>
          <w:szCs w:val="28"/>
        </w:rPr>
      </w:pPr>
      <w:r w:rsidRPr="004019EC">
        <w:rPr>
          <w:b/>
          <w:bCs/>
          <w:sz w:val="28"/>
          <w:szCs w:val="28"/>
        </w:rPr>
        <w:t>Objeto de los Premios</w:t>
      </w:r>
    </w:p>
    <w:p w14:paraId="2BB28519" w14:textId="1AC93FA1" w:rsidR="00860C1C" w:rsidRPr="00FD56B1" w:rsidRDefault="00860C1C" w:rsidP="00860C1C">
      <w:pPr>
        <w:spacing w:after="240"/>
        <w:jc w:val="both"/>
      </w:pPr>
      <w:r w:rsidRPr="00FD56B1">
        <w:t xml:space="preserve">Los premios se otorgan a aquellas personas, empresas, ONG, entidades y organismos de la Administración Pública y programas o trabajos de comunicación que, en opinión del </w:t>
      </w:r>
      <w:r>
        <w:t>jurado</w:t>
      </w:r>
      <w:r w:rsidRPr="00FD56B1">
        <w:t>, más se hayan comprometido desde sus diferentes ámbitos de actuación a llevar a cabo una labor solidaria coincidente con los valores esenciales de la Cultura Institucional del Grupo Social ONCE y la filosofía que impregna la Economía Social y los objetivos del Tercer Sector. Y</w:t>
      </w:r>
      <w:r>
        <w:t>,</w:t>
      </w:r>
      <w:r w:rsidRPr="00FD56B1">
        <w:t xml:space="preserve"> en concreto, por la promoción en su entorno y en su ámbito de influencia, de la inclusión social de todos los ciudadanos, la normalización, la autonomía personal, la accesibilidad universal y la vida independiente.</w:t>
      </w:r>
    </w:p>
    <w:p w14:paraId="179FBC74" w14:textId="77777777" w:rsidR="00885D40" w:rsidRDefault="00885D40" w:rsidP="00860C1C">
      <w:pPr>
        <w:jc w:val="both"/>
        <w:rPr>
          <w:b/>
          <w:bCs/>
          <w:sz w:val="28"/>
          <w:szCs w:val="28"/>
        </w:rPr>
      </w:pPr>
    </w:p>
    <w:p w14:paraId="1EF7C855" w14:textId="7FE1E1C8" w:rsidR="00A60644" w:rsidRPr="004019EC" w:rsidRDefault="00A60644" w:rsidP="00860C1C">
      <w:pPr>
        <w:jc w:val="both"/>
        <w:rPr>
          <w:b/>
          <w:bCs/>
          <w:sz w:val="28"/>
          <w:szCs w:val="28"/>
        </w:rPr>
      </w:pPr>
      <w:r w:rsidRPr="004019EC">
        <w:rPr>
          <w:b/>
          <w:bCs/>
          <w:sz w:val="28"/>
          <w:szCs w:val="28"/>
        </w:rPr>
        <w:t>Periodicidad y calendario</w:t>
      </w:r>
    </w:p>
    <w:p w14:paraId="3AA4B11E" w14:textId="11AC6DAA" w:rsidR="00860C1C" w:rsidRDefault="00860C1C" w:rsidP="00860C1C">
      <w:pPr>
        <w:jc w:val="both"/>
      </w:pPr>
      <w:r w:rsidRPr="00FD56B1">
        <w:t xml:space="preserve">Los Premios se convocan con periodicidad anual, salvedad hecha de la convocatoria de 2020 que no se celebró por las circunstancias </w:t>
      </w:r>
      <w:r>
        <w:t>sanitarias.</w:t>
      </w:r>
    </w:p>
    <w:p w14:paraId="576FD66A" w14:textId="77777777" w:rsidR="00DF2373" w:rsidRDefault="00DF2373" w:rsidP="00546F75">
      <w:pPr>
        <w:spacing w:line="240" w:lineRule="atLeast"/>
      </w:pPr>
    </w:p>
    <w:p w14:paraId="5BECD77F" w14:textId="77777777" w:rsidR="00DF2373" w:rsidRDefault="00DF2373" w:rsidP="00546F75">
      <w:pPr>
        <w:spacing w:line="240" w:lineRule="atLeast"/>
      </w:pPr>
    </w:p>
    <w:p w14:paraId="22838CFE" w14:textId="77777777" w:rsidR="00DF2373" w:rsidRDefault="00DF2373" w:rsidP="00546F75">
      <w:pPr>
        <w:spacing w:line="240" w:lineRule="atLeast"/>
      </w:pPr>
    </w:p>
    <w:p w14:paraId="673249A2" w14:textId="77777777" w:rsidR="00546F75" w:rsidRDefault="00546F75" w:rsidP="00546F75">
      <w:pPr>
        <w:spacing w:line="240" w:lineRule="atLeast"/>
      </w:pPr>
      <w:r>
        <w:t>El calendario se regirá por las siguientes fechas:</w:t>
      </w:r>
    </w:p>
    <w:p w14:paraId="385D1D1A" w14:textId="0DB7A8A3" w:rsidR="00546F75" w:rsidRDefault="00A039B5" w:rsidP="00546F75">
      <w:pPr>
        <w:pStyle w:val="Prrafodelista"/>
        <w:numPr>
          <w:ilvl w:val="0"/>
          <w:numId w:val="2"/>
        </w:numPr>
        <w:jc w:val="both"/>
      </w:pPr>
      <w:r>
        <w:t>16</w:t>
      </w:r>
      <w:r w:rsidR="00546F75">
        <w:t xml:space="preserve"> de </w:t>
      </w:r>
      <w:r>
        <w:t>marzo</w:t>
      </w:r>
      <w:r w:rsidR="00546F75">
        <w:t xml:space="preserve"> de 202</w:t>
      </w:r>
      <w:r>
        <w:t>6</w:t>
      </w:r>
      <w:r w:rsidR="00546F75">
        <w:t xml:space="preserve">: </w:t>
      </w:r>
      <w:r w:rsidR="00546F75" w:rsidRPr="00546F75">
        <w:t>Constitución del jurado y apertura del plazo para presentación de candidaturas.</w:t>
      </w:r>
    </w:p>
    <w:p w14:paraId="0CDA0F52" w14:textId="13D207BF" w:rsidR="00546F75" w:rsidRDefault="00A039B5" w:rsidP="00546F75">
      <w:pPr>
        <w:pStyle w:val="Prrafodelista"/>
        <w:numPr>
          <w:ilvl w:val="0"/>
          <w:numId w:val="2"/>
        </w:numPr>
        <w:jc w:val="both"/>
      </w:pPr>
      <w:r>
        <w:t>15</w:t>
      </w:r>
      <w:r w:rsidR="00546F75">
        <w:t xml:space="preserve"> de </w:t>
      </w:r>
      <w:r>
        <w:t>mayo</w:t>
      </w:r>
      <w:r w:rsidR="00546F75">
        <w:t xml:space="preserve"> de 202</w:t>
      </w:r>
      <w:r>
        <w:t>6</w:t>
      </w:r>
      <w:r w:rsidR="00546F75">
        <w:t>: Fin de admisión de candidaturas y comienzo del plazo para su análisis.</w:t>
      </w:r>
    </w:p>
    <w:p w14:paraId="6FBF3E54" w14:textId="7661D3E7" w:rsidR="00546F75" w:rsidRPr="00BA3767" w:rsidRDefault="008A056A" w:rsidP="00546F75">
      <w:pPr>
        <w:pStyle w:val="Prrafodelista"/>
        <w:numPr>
          <w:ilvl w:val="0"/>
          <w:numId w:val="2"/>
        </w:numPr>
        <w:jc w:val="both"/>
      </w:pPr>
      <w:r>
        <w:t>27 de mayo</w:t>
      </w:r>
      <w:r w:rsidR="00BA3767">
        <w:t xml:space="preserve"> de 202</w:t>
      </w:r>
      <w:r>
        <w:t>6</w:t>
      </w:r>
      <w:r w:rsidR="00546F75">
        <w:t xml:space="preserve">: </w:t>
      </w:r>
      <w:r w:rsidR="00D97BC7" w:rsidRPr="00BA3767">
        <w:t>Fallo del jurado</w:t>
      </w:r>
    </w:p>
    <w:p w14:paraId="73299BDA" w14:textId="3BB92409" w:rsidR="00885D40" w:rsidRPr="00BA3767" w:rsidRDefault="008A056A" w:rsidP="00885D40">
      <w:pPr>
        <w:pStyle w:val="Prrafodelista"/>
        <w:numPr>
          <w:ilvl w:val="0"/>
          <w:numId w:val="2"/>
        </w:numPr>
        <w:jc w:val="both"/>
      </w:pPr>
      <w:r>
        <w:t>24</w:t>
      </w:r>
      <w:r w:rsidR="00546F75">
        <w:t xml:space="preserve"> de </w:t>
      </w:r>
      <w:r>
        <w:t>junio</w:t>
      </w:r>
      <w:r w:rsidR="00BA3767">
        <w:t xml:space="preserve"> de 202</w:t>
      </w:r>
      <w:r>
        <w:t>6</w:t>
      </w:r>
      <w:r w:rsidR="00546F75">
        <w:t xml:space="preserve">: Acto de </w:t>
      </w:r>
      <w:r w:rsidR="00546F75" w:rsidRPr="00BA3767">
        <w:t>entrega</w:t>
      </w:r>
      <w:r w:rsidR="00BA3767" w:rsidRPr="00BA3767">
        <w:t xml:space="preserve"> d</w:t>
      </w:r>
      <w:r w:rsidR="00D97BC7" w:rsidRPr="00BA3767">
        <w:t>e los premios</w:t>
      </w:r>
    </w:p>
    <w:p w14:paraId="68B4EC80" w14:textId="77777777" w:rsidR="00885D40" w:rsidRPr="00BA3767" w:rsidRDefault="00885D40" w:rsidP="00885D40">
      <w:pPr>
        <w:jc w:val="both"/>
        <w:rPr>
          <w:b/>
          <w:bCs/>
          <w:sz w:val="28"/>
          <w:szCs w:val="28"/>
        </w:rPr>
      </w:pPr>
    </w:p>
    <w:p w14:paraId="206102D7" w14:textId="0FBD355D" w:rsidR="00A60644" w:rsidRPr="00885D40" w:rsidRDefault="00A60644" w:rsidP="00885D40">
      <w:pPr>
        <w:jc w:val="both"/>
      </w:pPr>
      <w:r w:rsidRPr="00885D40">
        <w:rPr>
          <w:b/>
          <w:bCs/>
          <w:sz w:val="28"/>
          <w:szCs w:val="28"/>
        </w:rPr>
        <w:t>Candidaturas</w:t>
      </w:r>
    </w:p>
    <w:p w14:paraId="3390A032" w14:textId="7CBE0209" w:rsidR="00860C1C" w:rsidRPr="00FD56B1" w:rsidRDefault="00860C1C" w:rsidP="00860C1C">
      <w:pPr>
        <w:spacing w:after="240"/>
        <w:jc w:val="both"/>
      </w:pPr>
      <w:r w:rsidRPr="00FD56B1">
        <w:t>Las candidaturas serán públicas y abiertas, pudiendo proponerlas cualquier persona física o jurídica. Su selección será coordinada por la Secretaría de los premios que compilará y clasificará las diferentes propuestas con anterioridad a la convocatoria del fallo del jurado.</w:t>
      </w:r>
    </w:p>
    <w:p w14:paraId="0C288AA3" w14:textId="049B5712" w:rsidR="00A9159A" w:rsidRDefault="00860C1C" w:rsidP="00A9159A">
      <w:pPr>
        <w:spacing w:after="240"/>
        <w:jc w:val="both"/>
      </w:pPr>
      <w:r w:rsidRPr="00FD56B1">
        <w:t xml:space="preserve">Las candidaturas, así como toda la correspondencia que genere la convocatoria de estos premios, deberán ser remitidas preferentemente en formato electrónico a la Secretaría de los premios “SOLIDARIOS GRUPO SOCIAL ONCE”, cuya sede se establecerá </w:t>
      </w:r>
      <w:r w:rsidR="00132102">
        <w:t xml:space="preserve">en el </w:t>
      </w:r>
      <w:r w:rsidRPr="00FD56B1">
        <w:t>Consejo</w:t>
      </w:r>
      <w:r>
        <w:t xml:space="preserve"> Territorial de la ONCE</w:t>
      </w:r>
      <w:r w:rsidR="00A9159A">
        <w:t xml:space="preserve"> en Asturias, con la siguiente dirección:</w:t>
      </w:r>
    </w:p>
    <w:p w14:paraId="5F515780" w14:textId="77777777" w:rsidR="00990C2A" w:rsidRDefault="00A9159A" w:rsidP="00A9159A">
      <w:pPr>
        <w:rPr>
          <w:rFonts w:eastAsia="Calibri"/>
          <w:kern w:val="0"/>
          <w:szCs w:val="22"/>
          <w14:ligatures w14:val="none"/>
        </w:rPr>
      </w:pPr>
      <w:r>
        <w:rPr>
          <w:rFonts w:eastAsia="Calibri"/>
          <w:kern w:val="0"/>
          <w:szCs w:val="22"/>
          <w14:ligatures w14:val="none"/>
        </w:rPr>
        <w:t>CONSEJO TERRITORIAL DE LA ONCE EN ASTURIAS</w:t>
      </w:r>
    </w:p>
    <w:p w14:paraId="093F7926" w14:textId="43318F40" w:rsidR="00A9159A" w:rsidRPr="00A9159A" w:rsidRDefault="00A9159A" w:rsidP="00A9159A">
      <w:pPr>
        <w:rPr>
          <w:rFonts w:eastAsia="Calibri"/>
          <w:kern w:val="0"/>
          <w:szCs w:val="22"/>
          <w14:ligatures w14:val="none"/>
        </w:rPr>
      </w:pPr>
      <w:r w:rsidRPr="00A9159A">
        <w:rPr>
          <w:rFonts w:eastAsia="Calibri"/>
          <w:kern w:val="0"/>
          <w:szCs w:val="22"/>
          <w14:ligatures w14:val="none"/>
        </w:rPr>
        <w:t>C/ Campomanes, nº 9                                                                                               33008 Oviedo</w:t>
      </w:r>
    </w:p>
    <w:p w14:paraId="7636BFF8" w14:textId="13582A06" w:rsidR="00A9159A" w:rsidRPr="00A9159A" w:rsidRDefault="00A9159A" w:rsidP="00A9159A">
      <w:pPr>
        <w:rPr>
          <w:rFonts w:eastAsia="Calibri"/>
          <w:kern w:val="0"/>
          <w:szCs w:val="22"/>
          <w14:ligatures w14:val="none"/>
        </w:rPr>
      </w:pPr>
      <w:r w:rsidRPr="00A9159A">
        <w:rPr>
          <w:rFonts w:eastAsia="Calibri"/>
          <w:kern w:val="0"/>
          <w:szCs w:val="22"/>
          <w14:ligatures w14:val="none"/>
        </w:rPr>
        <w:t xml:space="preserve">O bien al correo electrónico:                                                                     </w:t>
      </w:r>
      <w:hyperlink r:id="rId10" w:history="1">
        <w:r w:rsidRPr="00A9159A">
          <w:rPr>
            <w:rFonts w:eastAsia="Calibri"/>
            <w:color w:val="0563C1"/>
            <w:kern w:val="0"/>
            <w:szCs w:val="22"/>
            <w:u w:val="single"/>
            <w14:ligatures w14:val="none"/>
          </w:rPr>
          <w:t>ctasturias@once.es</w:t>
        </w:r>
      </w:hyperlink>
    </w:p>
    <w:p w14:paraId="30A73806" w14:textId="5F4DC773" w:rsidR="00A60644" w:rsidRDefault="00A60644" w:rsidP="00860C1C">
      <w:pPr>
        <w:pStyle w:val="Cuerpo"/>
        <w:spacing w:before="240" w:after="240" w:line="240" w:lineRule="auto"/>
        <w:jc w:val="both"/>
        <w:rPr>
          <w:rFonts w:cs="Arial"/>
          <w:color w:val="auto"/>
        </w:rPr>
      </w:pPr>
      <w:r>
        <w:rPr>
          <w:rFonts w:cs="Arial"/>
          <w:color w:val="auto"/>
        </w:rPr>
        <w:t>Para realizar cualquier consulta se ponen a disposición los siguientes teléfonos: 985213078 /</w:t>
      </w:r>
      <w:r w:rsidR="008D51EB">
        <w:rPr>
          <w:rFonts w:cs="Arial"/>
          <w:color w:val="auto"/>
        </w:rPr>
        <w:t xml:space="preserve"> 667149005</w:t>
      </w:r>
    </w:p>
    <w:p w14:paraId="193FCF43" w14:textId="1562DB32" w:rsidR="00860C1C" w:rsidRPr="00FD56B1" w:rsidRDefault="00860C1C" w:rsidP="00860C1C">
      <w:pPr>
        <w:pStyle w:val="Cuerpo"/>
        <w:spacing w:before="240" w:after="240" w:line="240" w:lineRule="auto"/>
        <w:jc w:val="both"/>
        <w:rPr>
          <w:color w:val="auto"/>
        </w:rPr>
      </w:pPr>
      <w:r w:rsidRPr="00FD56B1">
        <w:rPr>
          <w:rFonts w:cs="Arial"/>
          <w:color w:val="auto"/>
        </w:rPr>
        <w:t>En caso de acceso a datos personales y de uso de la imagen pública de los premiados que sean personas físicas, se dará cumplimiento a lo previsto en las normas reguladoras sobre protección de datos de carácter personal, siendo necesario recabar el consentimiento expreso y por escrito de los candidatos tanto para el tratamiento de sus datos como para la autorización del uso de su imagen, en los formularios que el Grupo Social ONCE tiene establecidos a tales fines, descargables desde la Plataforma de Marca a la que se puede acceder en</w:t>
      </w:r>
      <w:r w:rsidRPr="00FD56B1">
        <w:rPr>
          <w:color w:val="auto"/>
        </w:rPr>
        <w:t xml:space="preserve"> la dirección </w:t>
      </w:r>
      <w:hyperlink r:id="rId11" w:history="1">
        <w:r w:rsidRPr="00FD56B1">
          <w:rPr>
            <w:rStyle w:val="Hipervnculo"/>
            <w:color w:val="auto"/>
          </w:rPr>
          <w:t>https://marcagruposocialonce.es</w:t>
        </w:r>
      </w:hyperlink>
      <w:r w:rsidRPr="00FD56B1">
        <w:rPr>
          <w:color w:val="auto"/>
        </w:rPr>
        <w:t xml:space="preserve"> o desde Portal</w:t>
      </w:r>
      <w:r w:rsidR="0039621B">
        <w:rPr>
          <w:color w:val="auto"/>
        </w:rPr>
        <w:t xml:space="preserve"> </w:t>
      </w:r>
      <w:r w:rsidRPr="00FD56B1">
        <w:rPr>
          <w:color w:val="auto"/>
        </w:rPr>
        <w:t xml:space="preserve">ONCE, mediante el enlace </w:t>
      </w:r>
      <w:hyperlink r:id="rId12" w:history="1">
        <w:r w:rsidRPr="00FD56B1">
          <w:rPr>
            <w:rStyle w:val="Hipervnculo"/>
            <w:color w:val="auto"/>
          </w:rPr>
          <w:t>“Modelos de documentos de cesión de derechos de imagen”</w:t>
        </w:r>
      </w:hyperlink>
      <w:r w:rsidRPr="008F1DA6">
        <w:rPr>
          <w:rStyle w:val="Hipervnculo"/>
          <w:color w:val="auto"/>
        </w:rPr>
        <w:t>.</w:t>
      </w:r>
    </w:p>
    <w:p w14:paraId="3FFEFE01" w14:textId="77777777" w:rsidR="00860C1C" w:rsidRPr="00FD56B1" w:rsidRDefault="00860C1C" w:rsidP="00860C1C">
      <w:pPr>
        <w:spacing w:after="240"/>
        <w:jc w:val="both"/>
      </w:pPr>
      <w:r w:rsidRPr="00FD56B1">
        <w:t>El nombre e imagen pública de los premiados que sean personas físicas podrán utilizarse para dar cobertura y difusión pública de la entrega de los premios, tanto en los medios internos del Grupo Social ONCE como en los medios externos de comunicación, cualquiera que sea su soporte o formato (impreso, analógico, digital, internet, redes sociales, etc.), en los términos que se establecen en la autorización que suscriban los premiados.</w:t>
      </w:r>
    </w:p>
    <w:p w14:paraId="1CBA3B8B" w14:textId="77777777" w:rsidR="00885D40" w:rsidRDefault="00885D40" w:rsidP="00860C1C">
      <w:pPr>
        <w:spacing w:after="240"/>
        <w:jc w:val="both"/>
        <w:rPr>
          <w:b/>
          <w:bCs/>
          <w:sz w:val="28"/>
          <w:szCs w:val="28"/>
        </w:rPr>
      </w:pPr>
    </w:p>
    <w:p w14:paraId="2FAE7116" w14:textId="11C3B9C3" w:rsidR="004019EC" w:rsidRPr="004019EC" w:rsidRDefault="004019EC" w:rsidP="00860C1C">
      <w:pPr>
        <w:spacing w:after="240"/>
        <w:jc w:val="both"/>
        <w:rPr>
          <w:b/>
          <w:bCs/>
          <w:sz w:val="28"/>
          <w:szCs w:val="28"/>
        </w:rPr>
      </w:pPr>
      <w:r w:rsidRPr="004019EC">
        <w:rPr>
          <w:b/>
          <w:bCs/>
          <w:sz w:val="28"/>
          <w:szCs w:val="28"/>
        </w:rPr>
        <w:t>Competencias de la Secretaría de los premios “Solidarios Grupo Social ONCE”</w:t>
      </w:r>
    </w:p>
    <w:p w14:paraId="5E21BABA" w14:textId="18527DBD" w:rsidR="00860C1C" w:rsidRPr="00FD56B1" w:rsidRDefault="00860C1C" w:rsidP="00B73FE6">
      <w:pPr>
        <w:tabs>
          <w:tab w:val="left" w:pos="567"/>
        </w:tabs>
        <w:spacing w:after="240"/>
        <w:jc w:val="both"/>
      </w:pPr>
      <w:r w:rsidRPr="00FD56B1">
        <w:t xml:space="preserve">La Secretaría será la responsable de remitir a los miembros del </w:t>
      </w:r>
      <w:r>
        <w:t>jurado</w:t>
      </w:r>
      <w:r w:rsidRPr="00FD56B1">
        <w:t>, con la anterioridad suficiente para su valoración, la convocatoria formal junto con las candidaturas clasificadas, en función de su adecuación a las distintas categorías, incluyendo una breve reseña de los méritos de cada candidat</w:t>
      </w:r>
      <w:r>
        <w:t>ura</w:t>
      </w:r>
      <w:r w:rsidRPr="00FD56B1">
        <w:t xml:space="preserve"> para optar a estos premios, de forma que los miembros del </w:t>
      </w:r>
      <w:r>
        <w:t>jurado</w:t>
      </w:r>
      <w:r w:rsidRPr="00FD56B1">
        <w:t xml:space="preserve"> puedan analizarlas con antelación a la reunión para emitir el fallo.</w:t>
      </w:r>
    </w:p>
    <w:p w14:paraId="4F055B5E" w14:textId="77777777" w:rsidR="00860C1C" w:rsidRPr="00FD56B1" w:rsidRDefault="00860C1C" w:rsidP="00860C1C">
      <w:pPr>
        <w:spacing w:after="240"/>
        <w:jc w:val="both"/>
      </w:pPr>
      <w:r w:rsidRPr="00FD56B1">
        <w:t xml:space="preserve">Igualmente será la encargada de enviar al Consejo General, la información sobre la composición del </w:t>
      </w:r>
      <w:r>
        <w:t>jurado</w:t>
      </w:r>
      <w:r w:rsidRPr="00FD56B1">
        <w:t>, establecer los plazos concretos para calendarizar la remisión de las convocatorias, las candidaturas y las reseñas a los miembros del jurado y enviar las actas definitivas al Consejo General.</w:t>
      </w:r>
    </w:p>
    <w:p w14:paraId="07102763" w14:textId="77777777" w:rsidR="00885D40" w:rsidRDefault="00885D40" w:rsidP="00860C1C">
      <w:pPr>
        <w:pStyle w:val="Sinespaciado"/>
        <w:spacing w:after="240"/>
        <w:jc w:val="both"/>
        <w:rPr>
          <w:rFonts w:ascii="Arial" w:hAnsi="Arial" w:cs="Arial"/>
          <w:b/>
          <w:bCs/>
          <w:sz w:val="28"/>
          <w:szCs w:val="28"/>
        </w:rPr>
      </w:pPr>
    </w:p>
    <w:p w14:paraId="48075B41" w14:textId="2AC29D10" w:rsidR="00885D40" w:rsidRPr="00885D40" w:rsidRDefault="00885D40" w:rsidP="00860C1C">
      <w:pPr>
        <w:pStyle w:val="Sinespaciado"/>
        <w:spacing w:after="240"/>
        <w:jc w:val="both"/>
        <w:rPr>
          <w:rFonts w:ascii="Arial" w:hAnsi="Arial" w:cs="Arial"/>
          <w:b/>
          <w:bCs/>
          <w:sz w:val="28"/>
          <w:szCs w:val="28"/>
        </w:rPr>
      </w:pPr>
      <w:r w:rsidRPr="00885D40">
        <w:rPr>
          <w:rFonts w:ascii="Arial" w:hAnsi="Arial" w:cs="Arial"/>
          <w:b/>
          <w:bCs/>
          <w:sz w:val="28"/>
          <w:szCs w:val="28"/>
        </w:rPr>
        <w:t>Categorías</w:t>
      </w:r>
    </w:p>
    <w:p w14:paraId="5A966206" w14:textId="13A8A67A" w:rsidR="00860C1C" w:rsidRPr="00FD56B1" w:rsidRDefault="00860C1C" w:rsidP="00860C1C">
      <w:pPr>
        <w:pStyle w:val="Sinespaciado"/>
        <w:spacing w:after="240"/>
        <w:jc w:val="both"/>
        <w:rPr>
          <w:rFonts w:ascii="Arial" w:hAnsi="Arial" w:cs="Arial"/>
          <w:sz w:val="24"/>
          <w:szCs w:val="24"/>
        </w:rPr>
      </w:pPr>
      <w:r w:rsidRPr="00FD56B1">
        <w:rPr>
          <w:rFonts w:ascii="Arial" w:hAnsi="Arial" w:cs="Arial"/>
          <w:sz w:val="24"/>
          <w:szCs w:val="24"/>
        </w:rPr>
        <w:t>Se otorgan cinco categorías de premios y, exclusivamente, un solo premio por categoría.</w:t>
      </w:r>
    </w:p>
    <w:p w14:paraId="3A203F5F" w14:textId="77777777" w:rsidR="00C2669E" w:rsidRDefault="00860C1C" w:rsidP="00B73FE6">
      <w:pPr>
        <w:pStyle w:val="Prrafodelista"/>
        <w:numPr>
          <w:ilvl w:val="0"/>
          <w:numId w:val="2"/>
        </w:numPr>
        <w:tabs>
          <w:tab w:val="left" w:pos="567"/>
        </w:tabs>
        <w:spacing w:after="240"/>
        <w:ind w:left="567"/>
        <w:jc w:val="both"/>
      </w:pPr>
      <w:r w:rsidRPr="00FD56B1">
        <w:t>A la Institución, Organización, Entidad, ONG que haya destacado por su sensibilidad social durante el pasado año o bien por su larga trayectoria o dedicación en pro de los derechos sociales de los más desfavorecidos.</w:t>
      </w:r>
    </w:p>
    <w:p w14:paraId="169778CF" w14:textId="77777777" w:rsidR="00C2669E" w:rsidRDefault="00C2669E" w:rsidP="00C2669E">
      <w:pPr>
        <w:pStyle w:val="Prrafodelista"/>
        <w:tabs>
          <w:tab w:val="left" w:pos="567"/>
        </w:tabs>
        <w:spacing w:after="240"/>
        <w:jc w:val="both"/>
      </w:pPr>
    </w:p>
    <w:p w14:paraId="1285E6D2" w14:textId="77777777" w:rsidR="00C2669E" w:rsidRDefault="00860C1C" w:rsidP="00B73FE6">
      <w:pPr>
        <w:pStyle w:val="Prrafodelista"/>
        <w:numPr>
          <w:ilvl w:val="0"/>
          <w:numId w:val="2"/>
        </w:numPr>
        <w:tabs>
          <w:tab w:val="left" w:pos="567"/>
        </w:tabs>
        <w:spacing w:after="240"/>
        <w:ind w:left="567"/>
        <w:jc w:val="both"/>
      </w:pPr>
      <w:r w:rsidRPr="00FD56B1">
        <w:t xml:space="preserve">Al programa, artículo o proyecto de comunicación (televisión, radio, prensa </w:t>
      </w:r>
      <w:r>
        <w:t xml:space="preserve">escrita </w:t>
      </w:r>
      <w:r w:rsidRPr="00FD56B1">
        <w:t xml:space="preserve">y prensa digital), que se haya significado al ocuparse de forma destacada de acontecimientos de especial trascendencia en cualquier materia de interés social coincidentes con los valores esenciales </w:t>
      </w:r>
      <w:r w:rsidRPr="00FD56B1">
        <w:rPr>
          <w:lang w:eastAsia="es-ES"/>
        </w:rPr>
        <w:t>de</w:t>
      </w:r>
      <w:r w:rsidRPr="00FD56B1">
        <w:t>l Grupo Social ONCE</w:t>
      </w:r>
      <w:r w:rsidRPr="00FD56B1" w:rsidDel="00892AC9">
        <w:t xml:space="preserve"> </w:t>
      </w:r>
      <w:r w:rsidRPr="00FD56B1">
        <w:t>y con la filosofía que impregna la Economía Social y los objetivos del Tercer Sector.</w:t>
      </w:r>
    </w:p>
    <w:p w14:paraId="297E1B57" w14:textId="77777777" w:rsidR="00C2669E" w:rsidRDefault="00C2669E" w:rsidP="00C2669E">
      <w:pPr>
        <w:pStyle w:val="Prrafodelista"/>
      </w:pPr>
    </w:p>
    <w:p w14:paraId="2025D37A" w14:textId="77777777" w:rsidR="00C2669E" w:rsidRDefault="00860C1C" w:rsidP="00B73FE6">
      <w:pPr>
        <w:pStyle w:val="Prrafodelista"/>
        <w:numPr>
          <w:ilvl w:val="0"/>
          <w:numId w:val="2"/>
        </w:numPr>
        <w:tabs>
          <w:tab w:val="left" w:pos="567"/>
        </w:tabs>
        <w:spacing w:after="240"/>
        <w:ind w:left="567"/>
        <w:jc w:val="both"/>
      </w:pPr>
      <w:r w:rsidRPr="00FD56B1">
        <w:t xml:space="preserve">A la Persona Física de la Comunidad Autónoma que destaque por su larga trayectoria y dedicación solidaria a cualquiera de los colectivos que luchan por ganarse un lugar en la </w:t>
      </w:r>
      <w:r>
        <w:t>s</w:t>
      </w:r>
      <w:r w:rsidRPr="00FD56B1">
        <w:t>ociedad.</w:t>
      </w:r>
    </w:p>
    <w:p w14:paraId="6D62D496" w14:textId="77777777" w:rsidR="00C2669E" w:rsidRDefault="00C2669E" w:rsidP="00C2669E">
      <w:pPr>
        <w:pStyle w:val="Prrafodelista"/>
        <w:tabs>
          <w:tab w:val="left" w:pos="567"/>
        </w:tabs>
        <w:spacing w:after="240"/>
        <w:jc w:val="both"/>
      </w:pPr>
    </w:p>
    <w:p w14:paraId="5AA14CBF" w14:textId="79F4D20A" w:rsidR="00C2669E" w:rsidRDefault="00860C1C" w:rsidP="00990C2A">
      <w:pPr>
        <w:pStyle w:val="Prrafodelista"/>
        <w:numPr>
          <w:ilvl w:val="0"/>
          <w:numId w:val="3"/>
        </w:numPr>
        <w:tabs>
          <w:tab w:val="left" w:pos="567"/>
        </w:tabs>
        <w:spacing w:after="240"/>
        <w:ind w:left="567" w:hanging="578"/>
        <w:jc w:val="both"/>
      </w:pPr>
      <w:r w:rsidRPr="00C2669E">
        <w:t xml:space="preserve">A la Empresa, preferentemente del ámbito de la economía social, sin </w:t>
      </w:r>
      <w:r w:rsidR="00990C2A">
        <w:t xml:space="preserve">   </w:t>
      </w:r>
      <w:r w:rsidRPr="00C2669E">
        <w:t>participación en su propiedad o dirección por parte de entidades pertenecientes al Grupo Social ONCE, que haya contribuido de manera significativa a la promoción e inclusión laboral de aquellas personas en riesgo de exclusión.</w:t>
      </w:r>
      <w:r w:rsidR="00990C2A">
        <w:tab/>
      </w:r>
      <w:r w:rsidR="00990C2A">
        <w:tab/>
      </w:r>
      <w:r w:rsidR="00990C2A">
        <w:tab/>
      </w:r>
      <w:r w:rsidR="00990C2A">
        <w:tab/>
      </w:r>
      <w:r w:rsidR="00990C2A">
        <w:tab/>
      </w:r>
      <w:r w:rsidR="00990C2A">
        <w:tab/>
      </w:r>
      <w:r w:rsidR="00990C2A">
        <w:tab/>
      </w:r>
      <w:r w:rsidR="00990C2A">
        <w:tab/>
      </w:r>
      <w:r w:rsidR="00990C2A">
        <w:tab/>
      </w:r>
      <w:r w:rsidR="00990C2A">
        <w:tab/>
      </w:r>
      <w:r w:rsidR="00990C2A">
        <w:tab/>
      </w:r>
    </w:p>
    <w:p w14:paraId="4BCBFC79" w14:textId="496C4BB5" w:rsidR="00860C1C" w:rsidRPr="00C2669E" w:rsidRDefault="00860C1C" w:rsidP="00B73FE6">
      <w:pPr>
        <w:pStyle w:val="Prrafodelista"/>
        <w:numPr>
          <w:ilvl w:val="0"/>
          <w:numId w:val="2"/>
        </w:numPr>
        <w:tabs>
          <w:tab w:val="left" w:pos="567"/>
        </w:tabs>
        <w:spacing w:after="240"/>
        <w:ind w:left="567"/>
        <w:jc w:val="both"/>
      </w:pPr>
      <w:r w:rsidRPr="00C2669E">
        <w:t xml:space="preserve">Al estamento de la Administración Pública, que destaque por desarrollar programas y proyectos continuados dentro de los siguientes campos: prevención de la discapacidad, la rehabilitación y la inclusión, la accesibilidad universal en todos sus ámbitos y la supresión de barreras </w:t>
      </w:r>
      <w:r w:rsidRPr="00C2669E">
        <w:lastRenderedPageBreak/>
        <w:t>físicas, de la comunicación y mentales que favorezcan la igualdad de oportunidades para todos y todas.</w:t>
      </w:r>
    </w:p>
    <w:p w14:paraId="7EB2C1D2" w14:textId="77777777" w:rsidR="00885D40" w:rsidRDefault="00885D40" w:rsidP="00860C1C">
      <w:pPr>
        <w:pStyle w:val="Sinespaciado"/>
        <w:spacing w:after="240"/>
        <w:jc w:val="both"/>
        <w:rPr>
          <w:rFonts w:ascii="Arial" w:hAnsi="Arial" w:cs="Arial"/>
          <w:b/>
          <w:bCs/>
          <w:sz w:val="28"/>
          <w:szCs w:val="28"/>
        </w:rPr>
      </w:pPr>
    </w:p>
    <w:p w14:paraId="5FD8F8F2" w14:textId="07EF3436" w:rsidR="00885D40" w:rsidRPr="00885D40" w:rsidRDefault="00885D40" w:rsidP="00860C1C">
      <w:pPr>
        <w:pStyle w:val="Sinespaciado"/>
        <w:spacing w:after="240"/>
        <w:jc w:val="both"/>
        <w:rPr>
          <w:rFonts w:ascii="Arial" w:hAnsi="Arial" w:cs="Arial"/>
          <w:b/>
          <w:bCs/>
          <w:sz w:val="28"/>
          <w:szCs w:val="28"/>
        </w:rPr>
      </w:pPr>
      <w:r w:rsidRPr="00885D40">
        <w:rPr>
          <w:rFonts w:ascii="Arial" w:hAnsi="Arial" w:cs="Arial"/>
          <w:b/>
          <w:bCs/>
          <w:sz w:val="28"/>
          <w:szCs w:val="28"/>
        </w:rPr>
        <w:t>Jurado</w:t>
      </w:r>
    </w:p>
    <w:p w14:paraId="5F603883" w14:textId="77777777" w:rsidR="00BA3767" w:rsidRPr="00FD712B" w:rsidRDefault="00BA3767" w:rsidP="00BA3767">
      <w:pPr>
        <w:pStyle w:val="Sinespaciado"/>
        <w:jc w:val="both"/>
        <w:rPr>
          <w:rFonts w:ascii="Arial" w:hAnsi="Arial" w:cs="Arial"/>
          <w:sz w:val="24"/>
          <w:szCs w:val="24"/>
        </w:rPr>
      </w:pPr>
      <w:r w:rsidRPr="00FD712B">
        <w:rPr>
          <w:rFonts w:ascii="Arial" w:hAnsi="Arial" w:cs="Arial"/>
          <w:sz w:val="24"/>
          <w:szCs w:val="24"/>
        </w:rPr>
        <w:t>Para la concesión de los premios se constituirá un jurado integrado por:</w:t>
      </w:r>
    </w:p>
    <w:p w14:paraId="2D091ACF" w14:textId="77777777" w:rsidR="00BA3767" w:rsidRDefault="00BA3767" w:rsidP="00860C1C">
      <w:pPr>
        <w:pStyle w:val="Sinespaciado"/>
        <w:tabs>
          <w:tab w:val="left" w:pos="284"/>
        </w:tabs>
        <w:spacing w:after="240"/>
        <w:ind w:left="284" w:hanging="284"/>
        <w:jc w:val="both"/>
        <w:rPr>
          <w:rFonts w:ascii="Arial" w:hAnsi="Arial" w:cs="Arial"/>
          <w:sz w:val="24"/>
          <w:szCs w:val="24"/>
        </w:rPr>
      </w:pPr>
    </w:p>
    <w:p w14:paraId="2DBE3BF9" w14:textId="2546A235" w:rsidR="00860C1C" w:rsidRPr="00FD56B1" w:rsidRDefault="00860C1C" w:rsidP="00860C1C">
      <w:pPr>
        <w:pStyle w:val="Sinespaciado"/>
        <w:tabs>
          <w:tab w:val="left" w:pos="284"/>
        </w:tabs>
        <w:spacing w:after="240"/>
        <w:ind w:left="284" w:hanging="284"/>
        <w:jc w:val="both"/>
        <w:rPr>
          <w:rFonts w:ascii="Arial" w:hAnsi="Arial" w:cs="Arial"/>
          <w:sz w:val="24"/>
          <w:szCs w:val="24"/>
        </w:rPr>
      </w:pPr>
      <w:r w:rsidRPr="00FD56B1">
        <w:rPr>
          <w:rFonts w:ascii="Arial" w:hAnsi="Arial" w:cs="Arial"/>
          <w:sz w:val="24"/>
          <w:szCs w:val="24"/>
        </w:rPr>
        <w:t>-</w:t>
      </w:r>
      <w:r w:rsidRPr="00FD56B1">
        <w:rPr>
          <w:rFonts w:ascii="Arial" w:hAnsi="Arial" w:cs="Arial"/>
          <w:sz w:val="24"/>
          <w:szCs w:val="24"/>
        </w:rPr>
        <w:tab/>
        <w:t>La</w:t>
      </w:r>
      <w:r w:rsidR="00CF28C1">
        <w:rPr>
          <w:rFonts w:ascii="Arial" w:hAnsi="Arial" w:cs="Arial"/>
          <w:sz w:val="24"/>
          <w:szCs w:val="24"/>
        </w:rPr>
        <w:t xml:space="preserve"> Presidenta </w:t>
      </w:r>
      <w:r w:rsidRPr="00FD56B1">
        <w:rPr>
          <w:rFonts w:ascii="Arial" w:hAnsi="Arial" w:cs="Arial"/>
          <w:sz w:val="24"/>
          <w:szCs w:val="24"/>
        </w:rPr>
        <w:t>del Consejo</w:t>
      </w:r>
      <w:r>
        <w:rPr>
          <w:rFonts w:ascii="Arial" w:hAnsi="Arial" w:cs="Arial"/>
          <w:sz w:val="24"/>
          <w:szCs w:val="24"/>
        </w:rPr>
        <w:t xml:space="preserve"> Territorial</w:t>
      </w:r>
      <w:r w:rsidR="00BA3767">
        <w:rPr>
          <w:rFonts w:ascii="Arial" w:hAnsi="Arial" w:cs="Arial"/>
          <w:sz w:val="24"/>
          <w:szCs w:val="24"/>
        </w:rPr>
        <w:t xml:space="preserve"> de la ONCE en</w:t>
      </w:r>
      <w:r w:rsidR="00B73FE6">
        <w:rPr>
          <w:rFonts w:ascii="Arial" w:hAnsi="Arial" w:cs="Arial"/>
          <w:sz w:val="24"/>
          <w:szCs w:val="24"/>
        </w:rPr>
        <w:t xml:space="preserve"> Asturias</w:t>
      </w:r>
      <w:r w:rsidRPr="00FD56B1">
        <w:rPr>
          <w:rFonts w:ascii="Arial" w:hAnsi="Arial" w:cs="Arial"/>
          <w:sz w:val="24"/>
          <w:szCs w:val="24"/>
        </w:rPr>
        <w:t xml:space="preserve">, quien ejercerá la presidencia del </w:t>
      </w:r>
      <w:r>
        <w:rPr>
          <w:rFonts w:ascii="Arial" w:hAnsi="Arial" w:cs="Arial"/>
          <w:sz w:val="24"/>
          <w:szCs w:val="24"/>
        </w:rPr>
        <w:t>jurado</w:t>
      </w:r>
      <w:r w:rsidRPr="00FD56B1">
        <w:rPr>
          <w:rFonts w:ascii="Arial" w:hAnsi="Arial" w:cs="Arial"/>
          <w:sz w:val="24"/>
          <w:szCs w:val="24"/>
        </w:rPr>
        <w:t xml:space="preserve">, dispondrá de voto de calidad en caso de empate y nombrará a la persona que asumirá la Secretaría quien, entre otras funciones, levantará acta del fallo del </w:t>
      </w:r>
      <w:r>
        <w:rPr>
          <w:rFonts w:ascii="Arial" w:hAnsi="Arial" w:cs="Arial"/>
          <w:sz w:val="24"/>
          <w:szCs w:val="24"/>
        </w:rPr>
        <w:t>jurado</w:t>
      </w:r>
      <w:r w:rsidRPr="00FD56B1">
        <w:rPr>
          <w:rFonts w:ascii="Arial" w:hAnsi="Arial" w:cs="Arial"/>
          <w:sz w:val="24"/>
          <w:szCs w:val="24"/>
        </w:rPr>
        <w:t>.</w:t>
      </w:r>
    </w:p>
    <w:p w14:paraId="760F9732" w14:textId="59B706B0" w:rsidR="00860C1C" w:rsidRPr="00FD56B1" w:rsidRDefault="00860C1C" w:rsidP="00860C1C">
      <w:pPr>
        <w:tabs>
          <w:tab w:val="left" w:pos="284"/>
        </w:tabs>
        <w:spacing w:after="240"/>
        <w:ind w:left="284" w:hanging="284"/>
        <w:jc w:val="both"/>
      </w:pPr>
      <w:r w:rsidRPr="00FD56B1">
        <w:t>-</w:t>
      </w:r>
      <w:r w:rsidRPr="00FD56B1">
        <w:tab/>
        <w:t xml:space="preserve">La </w:t>
      </w:r>
      <w:r w:rsidR="00CF28C1">
        <w:t>Delegada de la ONCE en Asturias.</w:t>
      </w:r>
    </w:p>
    <w:p w14:paraId="4F284DE7" w14:textId="77777777" w:rsidR="00860C1C" w:rsidRPr="00FD56B1" w:rsidRDefault="00860C1C" w:rsidP="00860C1C">
      <w:pPr>
        <w:tabs>
          <w:tab w:val="left" w:pos="284"/>
        </w:tabs>
        <w:spacing w:after="240"/>
        <w:jc w:val="both"/>
      </w:pPr>
      <w:r w:rsidRPr="00FD56B1">
        <w:t>-</w:t>
      </w:r>
      <w:r w:rsidRPr="00FD56B1">
        <w:tab/>
        <w:t>Una persona en representación del Consejo General.</w:t>
      </w:r>
    </w:p>
    <w:p w14:paraId="584170C1" w14:textId="77777777" w:rsidR="00860C1C" w:rsidRPr="00FD56B1" w:rsidRDefault="00860C1C" w:rsidP="00860C1C">
      <w:pPr>
        <w:pStyle w:val="Sinespaciado"/>
        <w:tabs>
          <w:tab w:val="left" w:pos="284"/>
        </w:tabs>
        <w:spacing w:after="240"/>
        <w:ind w:left="284" w:hanging="284"/>
        <w:jc w:val="both"/>
        <w:rPr>
          <w:rFonts w:ascii="Arial" w:hAnsi="Arial" w:cs="Arial"/>
          <w:sz w:val="24"/>
          <w:szCs w:val="24"/>
        </w:rPr>
      </w:pPr>
      <w:r w:rsidRPr="00FD56B1">
        <w:rPr>
          <w:rFonts w:ascii="Arial" w:hAnsi="Arial" w:cs="Arial"/>
          <w:sz w:val="24"/>
          <w:szCs w:val="24"/>
        </w:rPr>
        <w:t>-</w:t>
      </w:r>
      <w:r w:rsidRPr="00FD56B1">
        <w:rPr>
          <w:rFonts w:ascii="Arial" w:hAnsi="Arial" w:cs="Arial"/>
          <w:sz w:val="24"/>
          <w:szCs w:val="24"/>
        </w:rPr>
        <w:tab/>
        <w:t>Una persona en representación de alguna de las organizaciones que conforman la Plataforma del Tercer Sector.</w:t>
      </w:r>
    </w:p>
    <w:p w14:paraId="618F9426" w14:textId="77777777" w:rsidR="00860C1C" w:rsidRPr="00FD56B1" w:rsidRDefault="00860C1C" w:rsidP="00860C1C">
      <w:pPr>
        <w:pStyle w:val="Sinespaciado"/>
        <w:tabs>
          <w:tab w:val="left" w:pos="284"/>
        </w:tabs>
        <w:spacing w:after="240"/>
        <w:jc w:val="both"/>
        <w:rPr>
          <w:rFonts w:ascii="Arial" w:hAnsi="Arial" w:cs="Arial"/>
          <w:sz w:val="24"/>
          <w:szCs w:val="24"/>
        </w:rPr>
      </w:pPr>
      <w:r w:rsidRPr="00FD56B1">
        <w:rPr>
          <w:rFonts w:ascii="Arial" w:hAnsi="Arial" w:cs="Arial"/>
          <w:sz w:val="24"/>
          <w:szCs w:val="24"/>
        </w:rPr>
        <w:t>-</w:t>
      </w:r>
      <w:r w:rsidRPr="00FD56B1">
        <w:rPr>
          <w:rFonts w:ascii="Arial" w:hAnsi="Arial" w:cs="Arial"/>
          <w:sz w:val="24"/>
          <w:szCs w:val="24"/>
        </w:rPr>
        <w:tab/>
        <w:t>Una persona en representación de la Administración Pública.</w:t>
      </w:r>
    </w:p>
    <w:p w14:paraId="5C334F31" w14:textId="5B3DD6DE" w:rsidR="00860C1C" w:rsidRPr="00D97BC7" w:rsidRDefault="00860C1C" w:rsidP="00860C1C">
      <w:pPr>
        <w:pStyle w:val="Sinespaciado"/>
        <w:tabs>
          <w:tab w:val="left" w:pos="284"/>
        </w:tabs>
        <w:spacing w:after="240"/>
        <w:ind w:left="284" w:hanging="284"/>
        <w:jc w:val="both"/>
        <w:rPr>
          <w:rFonts w:ascii="Arial" w:hAnsi="Arial" w:cs="Arial"/>
          <w:color w:val="FF0000"/>
          <w:sz w:val="24"/>
          <w:szCs w:val="24"/>
        </w:rPr>
      </w:pPr>
      <w:r w:rsidRPr="00FD56B1">
        <w:rPr>
          <w:rFonts w:ascii="Arial" w:hAnsi="Arial" w:cs="Arial"/>
          <w:sz w:val="24"/>
          <w:szCs w:val="24"/>
        </w:rPr>
        <w:t>-</w:t>
      </w:r>
      <w:r w:rsidRPr="00FD56B1">
        <w:rPr>
          <w:rFonts w:ascii="Arial" w:hAnsi="Arial" w:cs="Arial"/>
          <w:sz w:val="24"/>
          <w:szCs w:val="24"/>
        </w:rPr>
        <w:tab/>
      </w:r>
      <w:r w:rsidR="00D97BC7" w:rsidRPr="00FD712B">
        <w:rPr>
          <w:rFonts w:ascii="Arial" w:hAnsi="Arial" w:cs="Arial"/>
          <w:sz w:val="24"/>
          <w:szCs w:val="24"/>
        </w:rPr>
        <w:t>Una persona en representación de los Medios de Comunicación</w:t>
      </w:r>
      <w:r w:rsidR="00D97BC7" w:rsidRPr="00FD56B1">
        <w:rPr>
          <w:rFonts w:ascii="Arial" w:hAnsi="Arial" w:cs="Arial"/>
          <w:sz w:val="24"/>
          <w:szCs w:val="24"/>
        </w:rPr>
        <w:t xml:space="preserve"> </w:t>
      </w:r>
    </w:p>
    <w:p w14:paraId="47BA1AC3" w14:textId="77777777" w:rsidR="00BA3767" w:rsidRDefault="00BA3767" w:rsidP="00860C1C">
      <w:pPr>
        <w:spacing w:after="240"/>
        <w:jc w:val="both"/>
      </w:pPr>
    </w:p>
    <w:p w14:paraId="3771FF64" w14:textId="6E68DB83" w:rsidR="00860C1C" w:rsidRDefault="00860C1C" w:rsidP="00860C1C">
      <w:pPr>
        <w:spacing w:after="240"/>
        <w:jc w:val="both"/>
      </w:pPr>
      <w:r w:rsidRPr="00FD56B1">
        <w:t xml:space="preserve">El fallo del </w:t>
      </w:r>
      <w:r>
        <w:t>jurado</w:t>
      </w:r>
      <w:r w:rsidRPr="00FD56B1">
        <w:t xml:space="preserve"> será inapelable y los premios no podrán quedar desiertos.</w:t>
      </w:r>
    </w:p>
    <w:p w14:paraId="53128117" w14:textId="77777777" w:rsidR="00885D40" w:rsidRDefault="00885D40" w:rsidP="00860C1C">
      <w:pPr>
        <w:pStyle w:val="Sinespaciado"/>
        <w:spacing w:after="240"/>
        <w:jc w:val="both"/>
        <w:rPr>
          <w:rFonts w:ascii="Arial" w:hAnsi="Arial" w:cs="Arial"/>
          <w:b/>
          <w:bCs/>
          <w:sz w:val="28"/>
          <w:szCs w:val="28"/>
        </w:rPr>
      </w:pPr>
    </w:p>
    <w:p w14:paraId="5A3EB23F" w14:textId="67FC3F3A" w:rsidR="00885D40" w:rsidRPr="00885D40" w:rsidRDefault="00885D40" w:rsidP="00860C1C">
      <w:pPr>
        <w:pStyle w:val="Sinespaciado"/>
        <w:spacing w:after="240"/>
        <w:jc w:val="both"/>
        <w:rPr>
          <w:rFonts w:ascii="Arial" w:hAnsi="Arial" w:cs="Arial"/>
          <w:b/>
          <w:bCs/>
          <w:sz w:val="28"/>
          <w:szCs w:val="28"/>
        </w:rPr>
      </w:pPr>
      <w:r w:rsidRPr="00885D40">
        <w:rPr>
          <w:rFonts w:ascii="Arial" w:hAnsi="Arial" w:cs="Arial"/>
          <w:b/>
          <w:bCs/>
          <w:sz w:val="28"/>
          <w:szCs w:val="28"/>
        </w:rPr>
        <w:t>Votaciones</w:t>
      </w:r>
    </w:p>
    <w:p w14:paraId="5351B74B" w14:textId="59C0863C" w:rsidR="002C523E" w:rsidRPr="002C523E" w:rsidRDefault="002C523E" w:rsidP="002C523E">
      <w:pPr>
        <w:pStyle w:val="Sinespaciado"/>
        <w:spacing w:after="240"/>
        <w:jc w:val="both"/>
        <w:rPr>
          <w:rFonts w:ascii="Arial" w:hAnsi="Arial" w:cs="Arial"/>
          <w:sz w:val="24"/>
          <w:szCs w:val="24"/>
        </w:rPr>
      </w:pPr>
      <w:r w:rsidRPr="002C523E">
        <w:rPr>
          <w:rFonts w:ascii="Arial" w:hAnsi="Arial" w:cs="Arial"/>
          <w:sz w:val="24"/>
          <w:szCs w:val="24"/>
        </w:rPr>
        <w:t xml:space="preserve">Sin perjuicio de que únicamente haya un premio por cada categoría, en cada categoría se deberán elegir dos candidaturas, a las que se les otorgará por parte del jurado la primera, y segunda posición respectivamente. </w:t>
      </w:r>
    </w:p>
    <w:p w14:paraId="00F19756" w14:textId="77777777" w:rsidR="002C523E" w:rsidRPr="002C523E" w:rsidRDefault="002C523E" w:rsidP="002C523E">
      <w:pPr>
        <w:pStyle w:val="Sinespaciado"/>
        <w:spacing w:after="240"/>
        <w:jc w:val="both"/>
        <w:rPr>
          <w:rFonts w:ascii="Arial" w:hAnsi="Arial" w:cs="Arial"/>
          <w:sz w:val="24"/>
          <w:szCs w:val="24"/>
        </w:rPr>
      </w:pPr>
      <w:r w:rsidRPr="002C523E">
        <w:rPr>
          <w:rFonts w:ascii="Arial" w:hAnsi="Arial" w:cs="Arial"/>
          <w:sz w:val="24"/>
          <w:szCs w:val="24"/>
        </w:rPr>
        <w:t xml:space="preserve">Posteriormente al fallo del jurado o al día siguiente, la presidencia de este procederá a comunicar a los premiados que hayan resultado en primera posición, asegurando fehacientemente que aceptan dicho galardón y que, en la fecha de la gala, pueden acudir a recibir presencialmente el premio . </w:t>
      </w:r>
    </w:p>
    <w:p w14:paraId="4F475E9C" w14:textId="77777777" w:rsidR="002C523E" w:rsidRPr="002C523E" w:rsidRDefault="002C523E" w:rsidP="002C523E">
      <w:pPr>
        <w:pStyle w:val="Sinespaciado"/>
        <w:spacing w:after="240"/>
        <w:jc w:val="both"/>
        <w:rPr>
          <w:rFonts w:ascii="Arial" w:hAnsi="Arial" w:cs="Arial"/>
          <w:sz w:val="24"/>
          <w:szCs w:val="24"/>
        </w:rPr>
      </w:pPr>
      <w:r w:rsidRPr="002C523E">
        <w:rPr>
          <w:rFonts w:ascii="Arial" w:hAnsi="Arial" w:cs="Arial"/>
          <w:sz w:val="24"/>
          <w:szCs w:val="24"/>
        </w:rPr>
        <w:t>En el caso de que no se acepte el premio o no se pueda acudir a recibirlo presencialmente, se contactará con la candidatura que haya quedado en la segunda posición de su respectiva categoría, y se la declarará premiada.</w:t>
      </w:r>
    </w:p>
    <w:p w14:paraId="57C85E6E" w14:textId="00057280" w:rsidR="00860C1C" w:rsidRDefault="002C523E" w:rsidP="002C523E">
      <w:pPr>
        <w:pStyle w:val="Sinespaciado"/>
        <w:spacing w:after="240"/>
        <w:jc w:val="both"/>
      </w:pPr>
      <w:r w:rsidRPr="002C523E">
        <w:rPr>
          <w:rFonts w:ascii="Arial" w:hAnsi="Arial" w:cs="Arial"/>
          <w:sz w:val="24"/>
          <w:szCs w:val="24"/>
        </w:rPr>
        <w:t>Si finalmente resultara que ninguna de las candidaturas premiadas (en primera elección o por sustitución) por categoría aceptase o pudieran personarse a recoger el premio, se faculta al jurado para que en el plazo de 48 horas se reúna de manera telemática y resuelva otro/a galardonado/a.</w:t>
      </w:r>
    </w:p>
    <w:p w14:paraId="2372037B" w14:textId="77777777" w:rsidR="00885D40" w:rsidRDefault="00885D40" w:rsidP="00860C1C">
      <w:pPr>
        <w:jc w:val="both"/>
        <w:rPr>
          <w:b/>
          <w:bCs/>
          <w:sz w:val="28"/>
          <w:szCs w:val="28"/>
        </w:rPr>
      </w:pPr>
    </w:p>
    <w:p w14:paraId="162D6FCA" w14:textId="6826615C" w:rsidR="00885D40" w:rsidRPr="00885D40" w:rsidRDefault="00885D40" w:rsidP="00860C1C">
      <w:pPr>
        <w:jc w:val="both"/>
        <w:rPr>
          <w:b/>
          <w:bCs/>
          <w:sz w:val="28"/>
          <w:szCs w:val="28"/>
        </w:rPr>
      </w:pPr>
      <w:r w:rsidRPr="00885D40">
        <w:rPr>
          <w:b/>
          <w:bCs/>
          <w:sz w:val="28"/>
          <w:szCs w:val="28"/>
        </w:rPr>
        <w:t>Entrega premios</w:t>
      </w:r>
    </w:p>
    <w:p w14:paraId="1C24409A" w14:textId="3ABF4A38" w:rsidR="002D3033" w:rsidRPr="0039621B" w:rsidRDefault="002D3033" w:rsidP="002D3033">
      <w:pPr>
        <w:jc w:val="both"/>
      </w:pPr>
      <w:r w:rsidRPr="0039621B">
        <w:t>Quienes resulten premiados, y acudan  a recoger el galardón recibirán una obra escultórica que representa la materialización del logotipo de SOLIDARIOS, en el transcurso de un acto público convocado a tal efecto, que tendrá lugar en el Teatro Filarmónica de Oviedo el día 24 de junio de 2026.</w:t>
      </w:r>
    </w:p>
    <w:p w14:paraId="6B4DA0F1" w14:textId="77777777" w:rsidR="002D3033" w:rsidRPr="00FD56B1" w:rsidRDefault="002D3033" w:rsidP="00D97BC7">
      <w:pPr>
        <w:autoSpaceDE w:val="0"/>
        <w:autoSpaceDN w:val="0"/>
        <w:adjustRightInd w:val="0"/>
        <w:spacing w:before="360"/>
        <w:jc w:val="both"/>
      </w:pPr>
    </w:p>
    <w:sectPr w:rsidR="002D3033" w:rsidRPr="00FD56B1" w:rsidSect="00DF2373">
      <w:headerReference w:type="default" r:id="rId13"/>
      <w:footerReference w:type="even" r:id="rId14"/>
      <w:footerReference w:type="default" r:id="rId15"/>
      <w:footerReference w:type="first" r:id="rId16"/>
      <w:pgSz w:w="11906" w:h="16838"/>
      <w:pgMar w:top="993"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EDC51" w14:textId="77777777" w:rsidR="00860C1C" w:rsidRDefault="00860C1C" w:rsidP="00860C1C">
      <w:pPr>
        <w:spacing w:after="0" w:line="240" w:lineRule="auto"/>
      </w:pPr>
      <w:r>
        <w:separator/>
      </w:r>
    </w:p>
  </w:endnote>
  <w:endnote w:type="continuationSeparator" w:id="0">
    <w:p w14:paraId="06938442" w14:textId="77777777" w:rsidR="00860C1C" w:rsidRDefault="00860C1C" w:rsidP="0086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BB65" w14:textId="2E15DE1C" w:rsidR="002C652E" w:rsidRDefault="002C652E">
    <w:pPr>
      <w:pStyle w:val="Piedepgina"/>
    </w:pPr>
    <w:r>
      <w:rPr>
        <w:noProof/>
        <w14:ligatures w14:val="standardContextual"/>
      </w:rPr>
      <mc:AlternateContent>
        <mc:Choice Requires="wps">
          <w:drawing>
            <wp:anchor distT="0" distB="0" distL="0" distR="0" simplePos="0" relativeHeight="251658241" behindDoc="0" locked="0" layoutInCell="1" allowOverlap="1" wp14:anchorId="17F6AFB1" wp14:editId="088DA96E">
              <wp:simplePos x="635" y="635"/>
              <wp:positionH relativeFrom="page">
                <wp:align>left</wp:align>
              </wp:positionH>
              <wp:positionV relativeFrom="page">
                <wp:align>bottom</wp:align>
              </wp:positionV>
              <wp:extent cx="1093470" cy="357505"/>
              <wp:effectExtent l="0" t="0" r="11430" b="0"/>
              <wp:wrapNone/>
              <wp:docPr id="1700108845"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3470" cy="357505"/>
                      </a:xfrm>
                      <a:prstGeom prst="rect">
                        <a:avLst/>
                      </a:prstGeom>
                      <a:noFill/>
                      <a:ln>
                        <a:noFill/>
                      </a:ln>
                    </wps:spPr>
                    <wps:txbx>
                      <w:txbxContent>
                        <w:p w14:paraId="7F4C5785" w14:textId="2EC68373" w:rsidR="002C652E" w:rsidRPr="002C652E" w:rsidRDefault="002C652E" w:rsidP="002C652E">
                          <w:pPr>
                            <w:spacing w:after="0"/>
                            <w:rPr>
                              <w:rFonts w:ascii="Calibri" w:eastAsia="Calibri" w:hAnsi="Calibri" w:cs="Calibri"/>
                              <w:noProof/>
                              <w:color w:val="000000"/>
                              <w:sz w:val="20"/>
                              <w:szCs w:val="20"/>
                            </w:rPr>
                          </w:pPr>
                          <w:r w:rsidRPr="002C652E">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F6AFB1" id="_x0000_t202" coordsize="21600,21600" o:spt="202" path="m,l,21600r21600,l21600,xe">
              <v:stroke joinstyle="miter"/>
              <v:path gradientshapeok="t" o:connecttype="rect"/>
            </v:shapetype>
            <v:shape id="Cuadro de texto 2" o:spid="_x0000_s1026" type="#_x0000_t202" alt="Sólo uso interno" style="position:absolute;margin-left:0;margin-top:0;width:86.1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" filled="f" stroked="f">
              <v:textbox style="mso-fit-shape-to-text:t" inset="20pt,0,0,15pt">
                <w:txbxContent>
                  <w:p w14:paraId="7F4C5785" w14:textId="2EC68373" w:rsidR="002C652E" w:rsidRPr="002C652E" w:rsidRDefault="002C652E" w:rsidP="002C652E">
                    <w:pPr>
                      <w:spacing w:after="0"/>
                      <w:rPr>
                        <w:rFonts w:ascii="Calibri" w:eastAsia="Calibri" w:hAnsi="Calibri" w:cs="Calibri"/>
                        <w:noProof/>
                        <w:color w:val="000000"/>
                        <w:sz w:val="20"/>
                        <w:szCs w:val="20"/>
                      </w:rPr>
                    </w:pPr>
                    <w:r w:rsidRPr="002C652E">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D774" w14:textId="2E87F4A9" w:rsidR="002C652E" w:rsidRDefault="002C652E">
    <w:pPr>
      <w:pStyle w:val="Piedepgina"/>
    </w:pPr>
    <w:r>
      <w:rPr>
        <w:noProof/>
        <w14:ligatures w14:val="standardContextual"/>
      </w:rPr>
      <mc:AlternateContent>
        <mc:Choice Requires="wps">
          <w:drawing>
            <wp:anchor distT="0" distB="0" distL="0" distR="0" simplePos="0" relativeHeight="251658242" behindDoc="0" locked="0" layoutInCell="1" allowOverlap="1" wp14:anchorId="30C1CE9D" wp14:editId="1958E53C">
              <wp:simplePos x="1082040" y="10187940"/>
              <wp:positionH relativeFrom="page">
                <wp:align>left</wp:align>
              </wp:positionH>
              <wp:positionV relativeFrom="page">
                <wp:align>bottom</wp:align>
              </wp:positionV>
              <wp:extent cx="1093470" cy="357505"/>
              <wp:effectExtent l="0" t="0" r="11430" b="0"/>
              <wp:wrapNone/>
              <wp:docPr id="1583545802"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3470" cy="357505"/>
                      </a:xfrm>
                      <a:prstGeom prst="rect">
                        <a:avLst/>
                      </a:prstGeom>
                      <a:noFill/>
                      <a:ln>
                        <a:noFill/>
                      </a:ln>
                    </wps:spPr>
                    <wps:txbx>
                      <w:txbxContent>
                        <w:p w14:paraId="06723AAE" w14:textId="6FD08B65" w:rsidR="002C652E" w:rsidRPr="002C652E" w:rsidRDefault="002C652E" w:rsidP="002C652E">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C1CE9D" id="_x0000_t202" coordsize="21600,21600" o:spt="202" path="m,l,21600r21600,l21600,xe">
              <v:stroke joinstyle="miter"/>
              <v:path gradientshapeok="t" o:connecttype="rect"/>
            </v:shapetype>
            <v:shape id="Cuadro de texto 3" o:spid="_x0000_s1027" type="#_x0000_t202" alt="Sólo uso interno" style="position:absolute;margin-left:0;margin-top:0;width:86.1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" filled="f" stroked="f">
              <v:textbox style="mso-fit-shape-to-text:t" inset="20pt,0,0,15pt">
                <w:txbxContent>
                  <w:p w14:paraId="06723AAE" w14:textId="6FD08B65" w:rsidR="002C652E" w:rsidRPr="002C652E" w:rsidRDefault="002C652E" w:rsidP="002C652E">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8CF9" w14:textId="21792F17" w:rsidR="002C652E" w:rsidRDefault="002C652E">
    <w:pPr>
      <w:pStyle w:val="Piedepgina"/>
    </w:pPr>
    <w:r>
      <w:rPr>
        <w:noProof/>
        <w14:ligatures w14:val="standardContextual"/>
      </w:rPr>
      <mc:AlternateContent>
        <mc:Choice Requires="wps">
          <w:drawing>
            <wp:anchor distT="0" distB="0" distL="0" distR="0" simplePos="0" relativeHeight="251658240" behindDoc="0" locked="0" layoutInCell="1" allowOverlap="1" wp14:anchorId="411059F3" wp14:editId="7EE949B1">
              <wp:simplePos x="635" y="635"/>
              <wp:positionH relativeFrom="page">
                <wp:align>left</wp:align>
              </wp:positionH>
              <wp:positionV relativeFrom="page">
                <wp:align>bottom</wp:align>
              </wp:positionV>
              <wp:extent cx="1093470" cy="357505"/>
              <wp:effectExtent l="0" t="0" r="11430" b="0"/>
              <wp:wrapNone/>
              <wp:docPr id="563960313"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3470" cy="357505"/>
                      </a:xfrm>
                      <a:prstGeom prst="rect">
                        <a:avLst/>
                      </a:prstGeom>
                      <a:noFill/>
                      <a:ln>
                        <a:noFill/>
                      </a:ln>
                    </wps:spPr>
                    <wps:txbx>
                      <w:txbxContent>
                        <w:p w14:paraId="4D363962" w14:textId="344440B1" w:rsidR="002C652E" w:rsidRPr="002C652E" w:rsidRDefault="002C652E" w:rsidP="002C652E">
                          <w:pPr>
                            <w:spacing w:after="0"/>
                            <w:rPr>
                              <w:rFonts w:ascii="Calibri" w:eastAsia="Calibri" w:hAnsi="Calibri" w:cs="Calibri"/>
                              <w:noProof/>
                              <w:color w:val="000000"/>
                              <w:sz w:val="20"/>
                              <w:szCs w:val="20"/>
                            </w:rPr>
                          </w:pPr>
                          <w:r w:rsidRPr="002C652E">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1059F3" id="_x0000_t202" coordsize="21600,21600" o:spt="202" path="m,l,21600r21600,l21600,xe">
              <v:stroke joinstyle="miter"/>
              <v:path gradientshapeok="t" o:connecttype="rect"/>
            </v:shapetype>
            <v:shape id="Cuadro de texto 1" o:spid="_x0000_s1028" type="#_x0000_t202" alt="Sólo uso interno" style="position:absolute;margin-left:0;margin-top:0;width:86.1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" filled="f" stroked="f">
              <v:textbox style="mso-fit-shape-to-text:t" inset="20pt,0,0,15pt">
                <w:txbxContent>
                  <w:p w14:paraId="4D363962" w14:textId="344440B1" w:rsidR="002C652E" w:rsidRPr="002C652E" w:rsidRDefault="002C652E" w:rsidP="002C652E">
                    <w:pPr>
                      <w:spacing w:after="0"/>
                      <w:rPr>
                        <w:rFonts w:ascii="Calibri" w:eastAsia="Calibri" w:hAnsi="Calibri" w:cs="Calibri"/>
                        <w:noProof/>
                        <w:color w:val="000000"/>
                        <w:sz w:val="20"/>
                        <w:szCs w:val="20"/>
                      </w:rPr>
                    </w:pPr>
                    <w:r w:rsidRPr="002C652E">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BA4B" w14:textId="77777777" w:rsidR="00860C1C" w:rsidRDefault="00860C1C" w:rsidP="00860C1C">
      <w:pPr>
        <w:spacing w:after="0" w:line="240" w:lineRule="auto"/>
      </w:pPr>
      <w:r>
        <w:separator/>
      </w:r>
    </w:p>
  </w:footnote>
  <w:footnote w:type="continuationSeparator" w:id="0">
    <w:p w14:paraId="725029B3" w14:textId="77777777" w:rsidR="00860C1C" w:rsidRDefault="00860C1C" w:rsidP="00860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0767" w14:textId="28EA7157" w:rsidR="00DF2373" w:rsidRDefault="00DF2373">
    <w:pPr>
      <w:pStyle w:val="Encabezado"/>
    </w:pPr>
    <w:r>
      <w:rPr>
        <w:noProof/>
      </w:rPr>
      <w:drawing>
        <wp:inline distT="0" distB="0" distL="0" distR="0" wp14:anchorId="450AE368" wp14:editId="2D64E55C">
          <wp:extent cx="5400040" cy="506730"/>
          <wp:effectExtent l="0" t="0" r="0" b="7620"/>
          <wp:docPr id="1041058066" name="Imagen 1041058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06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5708"/>
    <w:multiLevelType w:val="hybridMultilevel"/>
    <w:tmpl w:val="64A8D9F6"/>
    <w:lvl w:ilvl="0" w:tplc="0A5A810E">
      <w:start w:val="1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F2352B2"/>
    <w:multiLevelType w:val="hybridMultilevel"/>
    <w:tmpl w:val="92BA6286"/>
    <w:lvl w:ilvl="0" w:tplc="0A5A810E">
      <w:start w:val="10"/>
      <w:numFmt w:val="bullet"/>
      <w:lvlText w:val="-"/>
      <w:lvlJc w:val="left"/>
      <w:pPr>
        <w:ind w:left="862" w:hanging="360"/>
      </w:pPr>
      <w:rPr>
        <w:rFonts w:ascii="Arial" w:eastAsiaTheme="minorHAnsi"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 w15:restartNumberingAfterBreak="0">
    <w:nsid w:val="4CA34349"/>
    <w:multiLevelType w:val="hybridMultilevel"/>
    <w:tmpl w:val="7062F91C"/>
    <w:lvl w:ilvl="0" w:tplc="A992C6DC">
      <w:start w:val="2"/>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19505701">
    <w:abstractNumId w:val="2"/>
  </w:num>
  <w:num w:numId="2" w16cid:durableId="1078013130">
    <w:abstractNumId w:val="0"/>
  </w:num>
  <w:num w:numId="3" w16cid:durableId="212922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1C"/>
    <w:rsid w:val="00013FC5"/>
    <w:rsid w:val="00132102"/>
    <w:rsid w:val="001E22F5"/>
    <w:rsid w:val="00256E55"/>
    <w:rsid w:val="002C523E"/>
    <w:rsid w:val="002C652E"/>
    <w:rsid w:val="002D3033"/>
    <w:rsid w:val="003701B1"/>
    <w:rsid w:val="0039621B"/>
    <w:rsid w:val="004019EC"/>
    <w:rsid w:val="00416502"/>
    <w:rsid w:val="004D4134"/>
    <w:rsid w:val="00540B28"/>
    <w:rsid w:val="00546F75"/>
    <w:rsid w:val="006201C6"/>
    <w:rsid w:val="00800C2F"/>
    <w:rsid w:val="00826F94"/>
    <w:rsid w:val="00860C1C"/>
    <w:rsid w:val="00885D40"/>
    <w:rsid w:val="00895421"/>
    <w:rsid w:val="008A056A"/>
    <w:rsid w:val="008D51EB"/>
    <w:rsid w:val="008E3782"/>
    <w:rsid w:val="00905069"/>
    <w:rsid w:val="00990C2A"/>
    <w:rsid w:val="00A039B5"/>
    <w:rsid w:val="00A11809"/>
    <w:rsid w:val="00A60644"/>
    <w:rsid w:val="00A9159A"/>
    <w:rsid w:val="00A92EB8"/>
    <w:rsid w:val="00AE64E2"/>
    <w:rsid w:val="00B04BBF"/>
    <w:rsid w:val="00B73FE6"/>
    <w:rsid w:val="00BA3767"/>
    <w:rsid w:val="00BA38BC"/>
    <w:rsid w:val="00C2669E"/>
    <w:rsid w:val="00CA6EFF"/>
    <w:rsid w:val="00CF28C1"/>
    <w:rsid w:val="00D014BA"/>
    <w:rsid w:val="00D06DB4"/>
    <w:rsid w:val="00D97BC7"/>
    <w:rsid w:val="00DF2373"/>
    <w:rsid w:val="00E26F60"/>
    <w:rsid w:val="00E733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42BE06"/>
  <w15:chartTrackingRefBased/>
  <w15:docId w15:val="{A3DD3E00-0025-4E5A-8220-D5468D08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0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60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0C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0C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60C1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60C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60C1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60C1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60C1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0C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60C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0C1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0C1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60C1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60C1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60C1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60C1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60C1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99"/>
    <w:qFormat/>
    <w:rsid w:val="00860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860C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0C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0C1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60C1C"/>
    <w:pPr>
      <w:spacing w:before="160"/>
      <w:jc w:val="center"/>
    </w:pPr>
    <w:rPr>
      <w:i/>
      <w:iCs/>
      <w:color w:val="404040" w:themeColor="text1" w:themeTint="BF"/>
    </w:rPr>
  </w:style>
  <w:style w:type="character" w:customStyle="1" w:styleId="CitaCar">
    <w:name w:val="Cita Car"/>
    <w:basedOn w:val="Fuentedeprrafopredeter"/>
    <w:link w:val="Cita"/>
    <w:uiPriority w:val="29"/>
    <w:rsid w:val="00860C1C"/>
    <w:rPr>
      <w:i/>
      <w:iCs/>
      <w:color w:val="404040" w:themeColor="text1" w:themeTint="BF"/>
    </w:rPr>
  </w:style>
  <w:style w:type="paragraph" w:styleId="Prrafodelista">
    <w:name w:val="List Paragraph"/>
    <w:basedOn w:val="Normal"/>
    <w:uiPriority w:val="34"/>
    <w:qFormat/>
    <w:rsid w:val="00860C1C"/>
    <w:pPr>
      <w:ind w:left="720"/>
      <w:contextualSpacing/>
    </w:pPr>
  </w:style>
  <w:style w:type="character" w:styleId="nfasisintenso">
    <w:name w:val="Intense Emphasis"/>
    <w:basedOn w:val="Fuentedeprrafopredeter"/>
    <w:uiPriority w:val="21"/>
    <w:qFormat/>
    <w:rsid w:val="00860C1C"/>
    <w:rPr>
      <w:i/>
      <w:iCs/>
      <w:color w:val="0F4761" w:themeColor="accent1" w:themeShade="BF"/>
    </w:rPr>
  </w:style>
  <w:style w:type="paragraph" w:styleId="Citadestacada">
    <w:name w:val="Intense Quote"/>
    <w:basedOn w:val="Normal"/>
    <w:next w:val="Normal"/>
    <w:link w:val="CitadestacadaCar"/>
    <w:uiPriority w:val="30"/>
    <w:qFormat/>
    <w:rsid w:val="00860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0C1C"/>
    <w:rPr>
      <w:i/>
      <w:iCs/>
      <w:color w:val="0F4761" w:themeColor="accent1" w:themeShade="BF"/>
    </w:rPr>
  </w:style>
  <w:style w:type="character" w:styleId="Referenciaintensa">
    <w:name w:val="Intense Reference"/>
    <w:basedOn w:val="Fuentedeprrafopredeter"/>
    <w:uiPriority w:val="32"/>
    <w:qFormat/>
    <w:rsid w:val="00860C1C"/>
    <w:rPr>
      <w:b/>
      <w:bCs/>
      <w:smallCaps/>
      <w:color w:val="0F4761" w:themeColor="accent1" w:themeShade="BF"/>
      <w:spacing w:val="5"/>
    </w:rPr>
  </w:style>
  <w:style w:type="paragraph" w:styleId="Encabezado">
    <w:name w:val="header"/>
    <w:basedOn w:val="Normal"/>
    <w:link w:val="EncabezadoCar"/>
    <w:rsid w:val="00860C1C"/>
    <w:pPr>
      <w:tabs>
        <w:tab w:val="center" w:pos="4252"/>
        <w:tab w:val="right" w:pos="8504"/>
      </w:tabs>
      <w:spacing w:after="0" w:line="240" w:lineRule="auto"/>
    </w:pPr>
    <w:rPr>
      <w:rFonts w:ascii="Courier" w:eastAsia="Times New Roman" w:hAnsi="Courier" w:cs="Times New Roman"/>
      <w:spacing w:val="-2"/>
      <w:kern w:val="0"/>
      <w:sz w:val="20"/>
      <w:szCs w:val="20"/>
      <w:lang w:val="es-ES_tradnl" w:eastAsia="es-ES_tradnl"/>
      <w14:ligatures w14:val="none"/>
    </w:rPr>
  </w:style>
  <w:style w:type="character" w:customStyle="1" w:styleId="EncabezadoCar">
    <w:name w:val="Encabezado Car"/>
    <w:basedOn w:val="Fuentedeprrafopredeter"/>
    <w:link w:val="Encabezado"/>
    <w:rsid w:val="00860C1C"/>
    <w:rPr>
      <w:rFonts w:ascii="Courier" w:eastAsia="Times New Roman" w:hAnsi="Courier" w:cs="Times New Roman"/>
      <w:spacing w:val="-2"/>
      <w:kern w:val="0"/>
      <w:sz w:val="20"/>
      <w:szCs w:val="20"/>
      <w:lang w:val="es-ES_tradnl" w:eastAsia="es-ES_tradnl"/>
      <w14:ligatures w14:val="none"/>
    </w:rPr>
  </w:style>
  <w:style w:type="paragraph" w:styleId="Piedepgina">
    <w:name w:val="footer"/>
    <w:basedOn w:val="Normal"/>
    <w:link w:val="PiedepginaCar"/>
    <w:uiPriority w:val="99"/>
    <w:rsid w:val="00860C1C"/>
    <w:pPr>
      <w:tabs>
        <w:tab w:val="center" w:pos="4252"/>
        <w:tab w:val="right" w:pos="8504"/>
      </w:tabs>
      <w:spacing w:after="0" w:line="240" w:lineRule="auto"/>
    </w:pPr>
    <w:rPr>
      <w:rFonts w:ascii="Courier" w:eastAsia="Times New Roman" w:hAnsi="Courier" w:cs="Times New Roman"/>
      <w:spacing w:val="-2"/>
      <w:kern w:val="0"/>
      <w:sz w:val="20"/>
      <w:szCs w:val="20"/>
      <w:lang w:val="es-ES_tradnl" w:eastAsia="es-ES_tradnl"/>
      <w14:ligatures w14:val="none"/>
    </w:rPr>
  </w:style>
  <w:style w:type="character" w:customStyle="1" w:styleId="PiedepginaCar">
    <w:name w:val="Pie de página Car"/>
    <w:basedOn w:val="Fuentedeprrafopredeter"/>
    <w:link w:val="Piedepgina"/>
    <w:uiPriority w:val="99"/>
    <w:rsid w:val="00860C1C"/>
    <w:rPr>
      <w:rFonts w:ascii="Courier" w:eastAsia="Times New Roman" w:hAnsi="Courier" w:cs="Times New Roman"/>
      <w:spacing w:val="-2"/>
      <w:kern w:val="0"/>
      <w:sz w:val="20"/>
      <w:szCs w:val="20"/>
      <w:lang w:val="es-ES_tradnl" w:eastAsia="es-ES_tradnl"/>
      <w14:ligatures w14:val="none"/>
    </w:rPr>
  </w:style>
  <w:style w:type="paragraph" w:styleId="Sinespaciado">
    <w:name w:val="No Spacing"/>
    <w:uiPriority w:val="1"/>
    <w:qFormat/>
    <w:rsid w:val="00860C1C"/>
    <w:pPr>
      <w:spacing w:after="0" w:line="240" w:lineRule="auto"/>
    </w:pPr>
    <w:rPr>
      <w:rFonts w:ascii="Calibri" w:eastAsia="Calibri" w:hAnsi="Calibri" w:cs="Times New Roman"/>
      <w:kern w:val="0"/>
      <w:sz w:val="22"/>
      <w:szCs w:val="22"/>
      <w14:ligatures w14:val="none"/>
    </w:rPr>
  </w:style>
  <w:style w:type="paragraph" w:customStyle="1" w:styleId="Normal0">
    <w:name w:val="[Normal]"/>
    <w:rsid w:val="00860C1C"/>
    <w:pPr>
      <w:widowControl w:val="0"/>
      <w:autoSpaceDE w:val="0"/>
      <w:autoSpaceDN w:val="0"/>
      <w:adjustRightInd w:val="0"/>
      <w:spacing w:after="0" w:line="240" w:lineRule="auto"/>
    </w:pPr>
    <w:rPr>
      <w:rFonts w:eastAsia="Calibri"/>
      <w:kern w:val="0"/>
      <w:lang w:val="en-US"/>
      <w14:ligatures w14:val="none"/>
    </w:rPr>
  </w:style>
  <w:style w:type="character" w:styleId="Hipervnculo">
    <w:name w:val="Hyperlink"/>
    <w:basedOn w:val="Fuentedeprrafopredeter"/>
    <w:uiPriority w:val="99"/>
    <w:semiHidden/>
    <w:unhideWhenUsed/>
    <w:rsid w:val="00860C1C"/>
    <w:rPr>
      <w:color w:val="0000FF"/>
      <w:u w:val="single"/>
    </w:rPr>
  </w:style>
  <w:style w:type="paragraph" w:customStyle="1" w:styleId="Cuerpo">
    <w:name w:val="Cuerpo"/>
    <w:rsid w:val="00860C1C"/>
    <w:pPr>
      <w:pBdr>
        <w:top w:val="nil"/>
        <w:left w:val="nil"/>
        <w:bottom w:val="nil"/>
        <w:right w:val="nil"/>
        <w:between w:val="nil"/>
        <w:bar w:val="nil"/>
      </w:pBdr>
      <w:spacing w:after="200" w:line="276" w:lineRule="auto"/>
    </w:pPr>
    <w:rPr>
      <w:rFonts w:eastAsia="Arial Unicode MS" w:cs="Arial Unicode MS"/>
      <w:color w:val="000000"/>
      <w:kern w:val="0"/>
      <w:u w:color="000000"/>
      <w:bdr w:val="nil"/>
      <w:lang w:eastAsia="es-ES"/>
      <w14:textOutline w14:w="0" w14:cap="flat" w14:cmpd="sng" w14:algn="ctr">
        <w14:noFill/>
        <w14:prstDash w14:val="solid"/>
        <w14:bevel/>
      </w14:textOutline>
      <w14:ligatures w14:val="none"/>
    </w:rPr>
  </w:style>
  <w:style w:type="paragraph" w:styleId="Textonotapie">
    <w:name w:val="footnote text"/>
    <w:basedOn w:val="Normal"/>
    <w:link w:val="TextonotapieCar"/>
    <w:uiPriority w:val="99"/>
    <w:semiHidden/>
    <w:unhideWhenUsed/>
    <w:rsid w:val="00860C1C"/>
    <w:pPr>
      <w:spacing w:after="0" w:line="240" w:lineRule="auto"/>
    </w:pPr>
    <w:rPr>
      <w:rFonts w:ascii="Courier" w:eastAsia="Times New Roman" w:hAnsi="Courier" w:cs="Times New Roman"/>
      <w:spacing w:val="-2"/>
      <w:kern w:val="0"/>
      <w:sz w:val="20"/>
      <w:szCs w:val="20"/>
      <w:lang w:val="es-ES_tradnl" w:eastAsia="es-ES_tradnl"/>
      <w14:ligatures w14:val="none"/>
    </w:rPr>
  </w:style>
  <w:style w:type="character" w:customStyle="1" w:styleId="TextonotapieCar">
    <w:name w:val="Texto nota pie Car"/>
    <w:basedOn w:val="Fuentedeprrafopredeter"/>
    <w:link w:val="Textonotapie"/>
    <w:uiPriority w:val="99"/>
    <w:semiHidden/>
    <w:rsid w:val="00860C1C"/>
    <w:rPr>
      <w:rFonts w:ascii="Courier" w:eastAsia="Times New Roman" w:hAnsi="Courier" w:cs="Times New Roman"/>
      <w:spacing w:val="-2"/>
      <w:kern w:val="0"/>
      <w:sz w:val="20"/>
      <w:szCs w:val="20"/>
      <w:lang w:val="es-ES_tradnl" w:eastAsia="es-ES_tradnl"/>
      <w14:ligatures w14:val="none"/>
    </w:rPr>
  </w:style>
  <w:style w:type="character" w:styleId="Refdenotaalpie">
    <w:name w:val="footnote reference"/>
    <w:basedOn w:val="Fuentedeprrafopredeter"/>
    <w:uiPriority w:val="99"/>
    <w:semiHidden/>
    <w:unhideWhenUsed/>
    <w:rsid w:val="00860C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once.es/empleado/directorios-y-catalogos/catalogos-y-otros-recursos/catalogo-de-modelos-y-formularios/modelos-de-documentos-de-cesion-de-derechos-de-imag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rcagruposocialonce.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tasturias@once.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09218073BF8F14495749C16EA197A1D" ma:contentTypeVersion="13" ma:contentTypeDescription="Crear nuevo documento." ma:contentTypeScope="" ma:versionID="77982a5fe7e6d4296bf653794eb833e7">
  <xsd:schema xmlns:xsd="http://www.w3.org/2001/XMLSchema" xmlns:xs="http://www.w3.org/2001/XMLSchema" xmlns:p="http://schemas.microsoft.com/office/2006/metadata/properties" xmlns:ns2="249c0bd8-e44f-4971-9cb7-4ec30c228735" xmlns:ns3="616a4427-d1aa-4ebd-82a2-011f06e17592" targetNamespace="http://schemas.microsoft.com/office/2006/metadata/properties" ma:root="true" ma:fieldsID="bbc85b6a21c88a34e869ccf2beeff971" ns2:_="" ns3:_="">
    <xsd:import namespace="249c0bd8-e44f-4971-9cb7-4ec30c228735"/>
    <xsd:import namespace="616a4427-d1aa-4ebd-82a2-011f06e175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c0bd8-e44f-4971-9cb7-4ec30c228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a4427-d1aa-4ebd-82a2-011f06e175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7011b9-55bc-4e13-b94a-ce5288b85757}" ma:internalName="TaxCatchAll" ma:showField="CatchAllData" ma:web="616a4427-d1aa-4ebd-82a2-011f06e175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6a4427-d1aa-4ebd-82a2-011f06e17592" xsi:nil="true"/>
    <lcf76f155ced4ddcb4097134ff3c332f xmlns="249c0bd8-e44f-4971-9cb7-4ec30c2287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2D31D3-F534-4A56-ACA0-15C6B7215552}">
  <ds:schemaRefs>
    <ds:schemaRef ds:uri="http://schemas.microsoft.com/sharepoint/v3/contenttype/forms"/>
  </ds:schemaRefs>
</ds:datastoreItem>
</file>

<file path=customXml/itemProps2.xml><?xml version="1.0" encoding="utf-8"?>
<ds:datastoreItem xmlns:ds="http://schemas.openxmlformats.org/officeDocument/2006/customXml" ds:itemID="{E4C4A94A-D976-4722-A086-9B2C9DAF7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c0bd8-e44f-4971-9cb7-4ec30c228735"/>
    <ds:schemaRef ds:uri="616a4427-d1aa-4ebd-82a2-011f06e1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81DFB-53E3-4E4A-A0FE-B51E1F23E375}">
  <ds:schemaRefs>
    <ds:schemaRef ds:uri="http://schemas.microsoft.com/office/2006/metadata/properties"/>
    <ds:schemaRef ds:uri="http://schemas.microsoft.com/office/infopath/2007/PartnerControls"/>
    <ds:schemaRef ds:uri="616a4427-d1aa-4ebd-82a2-011f06e17592"/>
    <ds:schemaRef ds:uri="249c0bd8-e44f-4971-9cb7-4ec30c228735"/>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1381</Words>
  <Characters>7597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 Vazquez, Marta</dc:creator>
  <cp:keywords/>
  <dc:description/>
  <cp:lastModifiedBy>Maside Rodríguez, María Oliva</cp:lastModifiedBy>
  <cp:revision>14</cp:revision>
  <dcterms:created xsi:type="dcterms:W3CDTF">2026-03-12T16:55:00Z</dcterms:created>
  <dcterms:modified xsi:type="dcterms:W3CDTF">2026-03-13T13:04:00Z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219d59f9,65559a2d,5e62fdca</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2025-07-25T09:53:18Z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04f914f0-b399-427d-9a24-fe9826433b10</vt:lpwstr>
  </property>
  <property fmtid="{D5CDD505-2E9C-101B-9397-08002B2CF9AE}" pid="11" name="MSIP_Label_6dda522c-392e-4927-8936-fdbf7e4d8220_ContentBits">
    <vt:lpwstr>2</vt:lpwstr>
  </property>
  <property fmtid="{D5CDD505-2E9C-101B-9397-08002B2CF9AE}" pid="12" name="MSIP_Label_6dda522c-392e-4927-8936-fdbf7e4d8220_Tag">
    <vt:lpwstr>10, 3, 0, 1</vt:lpwstr>
  </property>
  <property fmtid="{D5CDD505-2E9C-101B-9397-08002B2CF9AE}" pid="13" name="ContentTypeId">
    <vt:lpwstr>0x010100D09218073BF8F14495749C16EA197A1D</vt:lpwstr>
  </property>
  <property fmtid="{D5CDD505-2E9C-101B-9397-08002B2CF9AE}" pid="14" name="MediaServiceImageTags">
    <vt:lpwstr/>
  </property>
</Properties>
</file>